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30A83" w14:textId="6E84353D" w:rsidR="005D167D" w:rsidRDefault="00576F1F">
      <w:r>
        <w:t>Finding Plots Without Horizon Data</w:t>
      </w:r>
    </w:p>
    <w:p w14:paraId="1A2718A3" w14:textId="77777777" w:rsidR="00792DFA" w:rsidRDefault="009D2386">
      <w:r>
        <w:t>Create a new query and include the env, humus, and mineral tables</w:t>
      </w:r>
    </w:p>
    <w:p w14:paraId="68E8DEE8" w14:textId="77777777" w:rsidR="00792DFA" w:rsidRDefault="00792DFA">
      <w:r w:rsidRPr="00792DFA">
        <w:rPr>
          <w:noProof/>
        </w:rPr>
        <w:drawing>
          <wp:inline distT="0" distB="0" distL="0" distR="0" wp14:anchorId="4E7DC977" wp14:editId="4AA6CA19">
            <wp:extent cx="2597150" cy="1500365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52311" cy="153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BC653D" w14:textId="60FB5C12" w:rsidR="00792DFA" w:rsidRDefault="009D2386">
      <w:r>
        <w:t>Double-click the line between the env and humus table.  Select option number two, all records from env and just the matching humus records.</w:t>
      </w:r>
    </w:p>
    <w:p w14:paraId="26080292" w14:textId="2A8B8675" w:rsidR="00576F1F" w:rsidRDefault="00576F1F">
      <w:r>
        <w:rPr>
          <w:noProof/>
        </w:rPr>
        <w:drawing>
          <wp:inline distT="0" distB="0" distL="0" distR="0" wp14:anchorId="45B20F85" wp14:editId="55FE56F0">
            <wp:extent cx="3894752" cy="16573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46722" cy="167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4BFE3" w14:textId="77777777" w:rsidR="00792DFA" w:rsidRDefault="009D2386">
      <w:r>
        <w:t>Double-click the line between the env and mineral table.  Select option number two, all records from env and just the matching mineral records.</w:t>
      </w:r>
    </w:p>
    <w:p w14:paraId="226241E8" w14:textId="77777777" w:rsidR="00792DFA" w:rsidRDefault="00792DFA">
      <w:r>
        <w:rPr>
          <w:noProof/>
        </w:rPr>
        <w:drawing>
          <wp:inline distT="0" distB="0" distL="0" distR="0" wp14:anchorId="1496EBA5" wp14:editId="7CDAC5BF">
            <wp:extent cx="3917950" cy="1640014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80319" cy="1666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871DF9" w14:textId="77777777" w:rsidR="00EB0385" w:rsidRDefault="00EB0385">
      <w:r>
        <w:t>These criteria will find plots missing both humus and mineral horizon data.</w:t>
      </w:r>
    </w:p>
    <w:p w14:paraId="1095B83F" w14:textId="77777777" w:rsidR="00EB0385" w:rsidRDefault="00EB0385">
      <w:r>
        <w:rPr>
          <w:noProof/>
        </w:rPr>
        <w:drawing>
          <wp:inline distT="0" distB="0" distL="0" distR="0" wp14:anchorId="6FE1220D" wp14:editId="2AE43BB1">
            <wp:extent cx="3213100" cy="798070"/>
            <wp:effectExtent l="0" t="0" r="635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21121" cy="82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C9F3BF" w14:textId="77777777" w:rsidR="00EB0385" w:rsidRDefault="00EB0385">
      <w:r>
        <w:lastRenderedPageBreak/>
        <w:t>These criteria will find plots with either humus or mineral horizon data missing</w:t>
      </w:r>
    </w:p>
    <w:p w14:paraId="1098BC55" w14:textId="77777777" w:rsidR="00EB0385" w:rsidRDefault="000E25CB">
      <w:bookmarkStart w:id="0" w:name="_GoBack"/>
      <w:r>
        <w:rPr>
          <w:noProof/>
        </w:rPr>
        <w:drawing>
          <wp:inline distT="0" distB="0" distL="0" distR="0" wp14:anchorId="10D2CF98" wp14:editId="671F4CF8">
            <wp:extent cx="3022600" cy="715370"/>
            <wp:effectExtent l="0" t="0" r="635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68292" cy="749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B03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92DFA"/>
    <w:rsid w:val="000E25CB"/>
    <w:rsid w:val="0046659E"/>
    <w:rsid w:val="00576F1F"/>
    <w:rsid w:val="006B0739"/>
    <w:rsid w:val="007776A1"/>
    <w:rsid w:val="00792DFA"/>
    <w:rsid w:val="009B30B1"/>
    <w:rsid w:val="009D2386"/>
    <w:rsid w:val="00EB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54885"/>
  <w15:chartTrackingRefBased/>
  <w15:docId w15:val="{07433C54-9B68-4FF6-A14B-49C0EEFF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Klassen</dc:creator>
  <cp:keywords/>
  <dc:description/>
  <cp:lastModifiedBy>Russell Klassen</cp:lastModifiedBy>
  <cp:revision>4</cp:revision>
  <dcterms:created xsi:type="dcterms:W3CDTF">2019-09-19T22:42:00Z</dcterms:created>
  <dcterms:modified xsi:type="dcterms:W3CDTF">2019-09-20T15:09:00Z</dcterms:modified>
</cp:coreProperties>
</file>