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753" w:rsidRPr="00FC57E9" w:rsidRDefault="00520A6D">
      <w:pPr>
        <w:rPr>
          <w:b/>
        </w:rPr>
      </w:pPr>
      <w:r w:rsidRPr="00FC57E9">
        <w:rPr>
          <w:b/>
        </w:rPr>
        <w:t>Creating Basic Help for VPro</w:t>
      </w:r>
    </w:p>
    <w:p w:rsidR="00520A6D" w:rsidRDefault="00520A6D">
      <w:r>
        <w:t>We need a strategy before we go charging off into this task.  It is very easy to spend hours splicing things together and then have the workshop corrupt all your hard work.</w:t>
      </w:r>
    </w:p>
    <w:p w:rsidR="00520A6D" w:rsidRDefault="00520A6D">
      <w:r>
        <w:t>The basic components of this sample help file are:</w:t>
      </w:r>
    </w:p>
    <w:p w:rsidR="00DC4CB4" w:rsidRDefault="00DC4CB4" w:rsidP="00DC4CB4">
      <w:pPr>
        <w:pStyle w:val="ListParagraph"/>
        <w:numPr>
          <w:ilvl w:val="0"/>
          <w:numId w:val="1"/>
        </w:numPr>
      </w:pPr>
      <w:proofErr w:type="spellStart"/>
      <w:r>
        <w:t>VPro.hhp</w:t>
      </w:r>
      <w:proofErr w:type="spellEnd"/>
      <w:r>
        <w:t xml:space="preserve"> – this is your help project file</w:t>
      </w:r>
    </w:p>
    <w:p w:rsidR="00DC4CB4" w:rsidRDefault="00DC4CB4" w:rsidP="00DC4CB4">
      <w:pPr>
        <w:pStyle w:val="ListParagraph"/>
        <w:numPr>
          <w:ilvl w:val="0"/>
          <w:numId w:val="1"/>
        </w:numPr>
      </w:pPr>
      <w:proofErr w:type="spellStart"/>
      <w:r>
        <w:t>VProTableOfContents.hhc</w:t>
      </w:r>
      <w:proofErr w:type="spellEnd"/>
      <w:r>
        <w:t xml:space="preserve"> – contents file, best not to try and manually edit this one – I speak from experience.</w:t>
      </w:r>
    </w:p>
    <w:p w:rsidR="00DC4CB4" w:rsidRDefault="00DC4CB4" w:rsidP="00DC4CB4">
      <w:pPr>
        <w:pStyle w:val="ListParagraph"/>
        <w:numPr>
          <w:ilvl w:val="0"/>
          <w:numId w:val="1"/>
        </w:numPr>
      </w:pPr>
      <w:r>
        <w:t>.</w:t>
      </w:r>
      <w:proofErr w:type="spellStart"/>
      <w:r>
        <w:t>htm</w:t>
      </w:r>
      <w:proofErr w:type="spellEnd"/>
      <w:r>
        <w:t xml:space="preserve"> files – one </w:t>
      </w:r>
      <w:proofErr w:type="spellStart"/>
      <w:r>
        <w:t>htm</w:t>
      </w:r>
      <w:proofErr w:type="spellEnd"/>
      <w:r>
        <w:t xml:space="preserve"> file per topic</w:t>
      </w:r>
      <w:r w:rsidR="00EB1E63">
        <w:t>.  If you’re using Word to create them, make sure you save them as filtered.</w:t>
      </w:r>
    </w:p>
    <w:p w:rsidR="00EB1E63" w:rsidRDefault="00EB1E63" w:rsidP="00DC4CB4">
      <w:pPr>
        <w:pStyle w:val="ListParagraph"/>
        <w:numPr>
          <w:ilvl w:val="0"/>
          <w:numId w:val="1"/>
        </w:numPr>
      </w:pPr>
      <w:r>
        <w:t>Context.txt</w:t>
      </w:r>
      <w:r w:rsidR="0027471F">
        <w:t xml:space="preserve"> – edit this one in Notepad </w:t>
      </w:r>
    </w:p>
    <w:p w:rsidR="0027471F" w:rsidRDefault="0027471F" w:rsidP="0027471F">
      <w:r>
        <w:rPr>
          <w:noProof/>
        </w:rPr>
        <w:drawing>
          <wp:inline distT="0" distB="0" distL="0" distR="0" wp14:anchorId="008A7B1E" wp14:editId="5BA1D42F">
            <wp:extent cx="1924050" cy="189745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89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471F" w:rsidRDefault="00550189" w:rsidP="00DC4CB4">
      <w:pPr>
        <w:pStyle w:val="ListParagraph"/>
        <w:numPr>
          <w:ilvl w:val="0"/>
          <w:numId w:val="1"/>
        </w:numPr>
      </w:pPr>
      <w:proofErr w:type="spellStart"/>
      <w:r>
        <w:t>Context.h</w:t>
      </w:r>
      <w:proofErr w:type="spellEnd"/>
      <w:r>
        <w:t xml:space="preserve"> – this is a header file something like you’ll use in linking C or C++ components.  Here you’ll use it to define the help files links to the VPro database.  Use Notepad to edit this one.</w:t>
      </w:r>
    </w:p>
    <w:p w:rsidR="00550189" w:rsidRDefault="00550189" w:rsidP="00550189">
      <w:r>
        <w:rPr>
          <w:noProof/>
        </w:rPr>
        <w:drawing>
          <wp:inline distT="0" distB="0" distL="0" distR="0" wp14:anchorId="35370BEA" wp14:editId="3893DC69">
            <wp:extent cx="2057400" cy="87930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879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4CB4" w:rsidRDefault="00550189" w:rsidP="00DC4CB4">
      <w:pPr>
        <w:pStyle w:val="ListParagraph"/>
        <w:numPr>
          <w:ilvl w:val="0"/>
          <w:numId w:val="1"/>
        </w:numPr>
      </w:pPr>
      <w:proofErr w:type="spellStart"/>
      <w:r>
        <w:t>Alias.h</w:t>
      </w:r>
      <w:proofErr w:type="spellEnd"/>
      <w:r>
        <w:t xml:space="preserve"> – another header file.  This one provides the links between Context and the </w:t>
      </w:r>
      <w:proofErr w:type="spellStart"/>
      <w:r>
        <w:t>htm</w:t>
      </w:r>
      <w:proofErr w:type="spellEnd"/>
      <w:r>
        <w:t xml:space="preserve"> files.</w:t>
      </w:r>
    </w:p>
    <w:p w:rsidR="00550189" w:rsidRDefault="00550189" w:rsidP="00550189">
      <w:r>
        <w:rPr>
          <w:noProof/>
        </w:rPr>
        <w:drawing>
          <wp:inline distT="0" distB="0" distL="0" distR="0" wp14:anchorId="74F8F185" wp14:editId="46E4F07C">
            <wp:extent cx="3152775" cy="10668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0A6D" w:rsidRDefault="00073311">
      <w:proofErr w:type="gramStart"/>
      <w:r>
        <w:t>So far so good.</w:t>
      </w:r>
      <w:proofErr w:type="gramEnd"/>
      <w:r>
        <w:t xml:space="preserve">  We have a handful of </w:t>
      </w:r>
      <w:proofErr w:type="spellStart"/>
      <w:r>
        <w:t>htm</w:t>
      </w:r>
      <w:proofErr w:type="spellEnd"/>
      <w:r>
        <w:t xml:space="preserve"> files and some component files to glue everything together.  Use the HTML Workshop to compile it and we can move onto teaching VPro to use the resulting chm file.</w:t>
      </w:r>
    </w:p>
    <w:p w:rsidR="00073311" w:rsidRDefault="00073311">
      <w:r>
        <w:lastRenderedPageBreak/>
        <w:t>Let’</w:t>
      </w:r>
      <w:r w:rsidR="00151C6B">
        <w:t>s teach VPro how to use the chm file.  For this example we’ll open the FS882-6</w:t>
      </w:r>
      <w:proofErr w:type="gramStart"/>
      <w:r w:rsidR="00151C6B">
        <w:t>x4 form</w:t>
      </w:r>
      <w:proofErr w:type="gramEnd"/>
      <w:r w:rsidR="00151C6B">
        <w:t xml:space="preserve"> in design view and set a few properties.  At the form level, set the help file and context Id.</w:t>
      </w:r>
    </w:p>
    <w:p w:rsidR="00073311" w:rsidRDefault="00151C6B">
      <w:r>
        <w:rPr>
          <w:noProof/>
        </w:rPr>
        <w:drawing>
          <wp:inline distT="0" distB="0" distL="0" distR="0" wp14:anchorId="5B948D30" wp14:editId="33835508">
            <wp:extent cx="2657475" cy="238125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1C6B" w:rsidRDefault="00151C6B">
      <w:r>
        <w:t xml:space="preserve">Now select the control </w:t>
      </w:r>
      <w:proofErr w:type="spellStart"/>
      <w:r>
        <w:t>HumusForm</w:t>
      </w:r>
      <w:proofErr w:type="spellEnd"/>
      <w:r>
        <w:t xml:space="preserve"> on the Soil/Terrain tab and set the Help Context Id for this control.  No need to set the help file, it will get that information from the forms property.</w:t>
      </w:r>
    </w:p>
    <w:p w:rsidR="00151C6B" w:rsidRDefault="00151C6B">
      <w:r>
        <w:rPr>
          <w:noProof/>
        </w:rPr>
        <w:drawing>
          <wp:inline distT="0" distB="0" distL="0" distR="0" wp14:anchorId="5B55FB95" wp14:editId="0CA16A29">
            <wp:extent cx="2686050" cy="20955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311" w:rsidRDefault="00151C6B">
      <w:r>
        <w:t>Save the form and let’s give this thing a try.</w:t>
      </w:r>
    </w:p>
    <w:p w:rsidR="00151C6B" w:rsidRDefault="00151C6B">
      <w:r>
        <w:br w:type="page"/>
      </w:r>
    </w:p>
    <w:p w:rsidR="00151C6B" w:rsidRDefault="00151C6B">
      <w:r>
        <w:lastRenderedPageBreak/>
        <w:t>With the form selected press F1.  VPro Help should open and the proper content displayed.</w:t>
      </w:r>
    </w:p>
    <w:p w:rsidR="00151C6B" w:rsidRDefault="00151C6B">
      <w:r>
        <w:rPr>
          <w:noProof/>
        </w:rPr>
        <w:drawing>
          <wp:inline distT="0" distB="0" distL="0" distR="0" wp14:anchorId="2E26F755" wp14:editId="2A554E55">
            <wp:extent cx="5667375" cy="3261163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68427" cy="3261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1C6B" w:rsidRDefault="00151C6B">
      <w:r>
        <w:t xml:space="preserve">Now, with your </w:t>
      </w:r>
      <w:r w:rsidR="00FC57E9">
        <w:t>cursor in the Humus Form field press F1.  Bingo – everything you want to know about humus form but were afraid to ask.</w:t>
      </w:r>
    </w:p>
    <w:p w:rsidR="00151C6B" w:rsidRDefault="00151C6B">
      <w:r>
        <w:rPr>
          <w:noProof/>
        </w:rPr>
        <w:drawing>
          <wp:inline distT="0" distB="0" distL="0" distR="0" wp14:anchorId="32D3D045" wp14:editId="140196A6">
            <wp:extent cx="5105400" cy="3416691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107333" cy="3417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6776" w:rsidRDefault="00396776">
      <w:r>
        <w:t xml:space="preserve">Of course there is a lot more to creating </w:t>
      </w:r>
      <w:r w:rsidRPr="00396776">
        <w:rPr>
          <w:b/>
          <w:i/>
        </w:rPr>
        <w:t>proper</w:t>
      </w:r>
      <w:r>
        <w:t xml:space="preserve"> help files than these few steps.</w:t>
      </w:r>
    </w:p>
    <w:sectPr w:rsidR="00396776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855" w:rsidRDefault="00835855" w:rsidP="00D52D7C">
      <w:pPr>
        <w:spacing w:after="0" w:line="240" w:lineRule="auto"/>
      </w:pPr>
      <w:r>
        <w:separator/>
      </w:r>
    </w:p>
  </w:endnote>
  <w:endnote w:type="continuationSeparator" w:id="0">
    <w:p w:rsidR="00835855" w:rsidRDefault="00835855" w:rsidP="00D52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D7C" w:rsidRDefault="00D52D7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0" w:name="_GoBack" w:displacedByCustomXml="next"/>
  <w:bookmarkEnd w:id="0" w:displacedByCustomXml="next"/>
  <w:sdt>
    <w:sdtPr>
      <w:id w:val="123586316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D52D7C" w:rsidRDefault="00D52D7C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D52D7C" w:rsidRDefault="00D52D7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D7C" w:rsidRDefault="00D52D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855" w:rsidRDefault="00835855" w:rsidP="00D52D7C">
      <w:pPr>
        <w:spacing w:after="0" w:line="240" w:lineRule="auto"/>
      </w:pPr>
      <w:r>
        <w:separator/>
      </w:r>
    </w:p>
  </w:footnote>
  <w:footnote w:type="continuationSeparator" w:id="0">
    <w:p w:rsidR="00835855" w:rsidRDefault="00835855" w:rsidP="00D52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D7C" w:rsidRDefault="00D52D7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D7C" w:rsidRDefault="00D52D7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D7C" w:rsidRDefault="00D52D7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83CE2"/>
    <w:multiLevelType w:val="hybridMultilevel"/>
    <w:tmpl w:val="B1C8B6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A6D"/>
    <w:rsid w:val="00073311"/>
    <w:rsid w:val="00151C6B"/>
    <w:rsid w:val="00195753"/>
    <w:rsid w:val="0027471F"/>
    <w:rsid w:val="00396776"/>
    <w:rsid w:val="00520A6D"/>
    <w:rsid w:val="00550189"/>
    <w:rsid w:val="00835855"/>
    <w:rsid w:val="00D52D7C"/>
    <w:rsid w:val="00DC4CB4"/>
    <w:rsid w:val="00EB1E63"/>
    <w:rsid w:val="00FC5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4CB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47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7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52D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2D7C"/>
  </w:style>
  <w:style w:type="paragraph" w:styleId="Footer">
    <w:name w:val="footer"/>
    <w:basedOn w:val="Normal"/>
    <w:link w:val="FooterChar"/>
    <w:uiPriority w:val="99"/>
    <w:unhideWhenUsed/>
    <w:rsid w:val="00D52D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2D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4CB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47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7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52D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2D7C"/>
  </w:style>
  <w:style w:type="paragraph" w:styleId="Footer">
    <w:name w:val="footer"/>
    <w:basedOn w:val="Normal"/>
    <w:link w:val="FooterChar"/>
    <w:uiPriority w:val="99"/>
    <w:unhideWhenUsed/>
    <w:rsid w:val="00D52D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2D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Russell Klassen</dc:creator>
  <cp:lastModifiedBy>Russell Klassen</cp:lastModifiedBy>
  <cp:revision>7</cp:revision>
  <dcterms:created xsi:type="dcterms:W3CDTF">2014-05-15T21:07:00Z</dcterms:created>
  <dcterms:modified xsi:type="dcterms:W3CDTF">2014-05-16T15:43:00Z</dcterms:modified>
</cp:coreProperties>
</file>