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E57" w:rsidRDefault="00092027">
      <w:r>
        <w:t>R is a big subject.  It’s a bit overwhelming to dig into and see all the features and translate those features into the numerous possibilities if it were applied to VPro.  Below is a little scratch into the surface using the 3 column method that was requested.</w:t>
      </w:r>
    </w:p>
    <w:p w:rsidR="00092027" w:rsidRDefault="00092027">
      <w:r>
        <w:t xml:space="preserve">First the usual criteria form.  Here you can select how to group and lump.  </w:t>
      </w:r>
      <w:r w:rsidR="00B70A42">
        <w:t>Click the “Build Files and Run R” button to get things rolling.</w:t>
      </w:r>
    </w:p>
    <w:p w:rsidR="00092027" w:rsidRDefault="00092027">
      <w:r>
        <w:rPr>
          <w:noProof/>
        </w:rPr>
        <w:drawing>
          <wp:inline distT="0" distB="0" distL="0" distR="0">
            <wp:extent cx="4857750" cy="2152650"/>
            <wp:effectExtent l="19050" t="0" r="0" b="0"/>
            <wp:docPr id="1" name="Picture 0" descr="R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0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027" w:rsidRDefault="00A8766D">
      <w:r>
        <w:t xml:space="preserve">You’ll be prompted for a file name.  </w:t>
      </w:r>
      <w:proofErr w:type="gramStart"/>
      <w:r>
        <w:t>Standard stuff.</w:t>
      </w:r>
      <w:proofErr w:type="gramEnd"/>
    </w:p>
    <w:p w:rsidR="00092027" w:rsidRDefault="00092027">
      <w:r>
        <w:rPr>
          <w:noProof/>
        </w:rPr>
        <w:drawing>
          <wp:inline distT="0" distB="0" distL="0" distR="0">
            <wp:extent cx="5419725" cy="4295775"/>
            <wp:effectExtent l="19050" t="0" r="9525" b="0"/>
            <wp:docPr id="2" name="Picture 1" descr="R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0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766D" w:rsidRDefault="00A8766D">
      <w:r>
        <w:lastRenderedPageBreak/>
        <w:t>VPro quickly builds the data table, in this case “Test.txt”, and the instruction table, “</w:t>
      </w:r>
      <w:proofErr w:type="spellStart"/>
      <w:r>
        <w:t>Test.R</w:t>
      </w:r>
      <w:proofErr w:type="spellEnd"/>
      <w:r>
        <w:t>”.</w:t>
      </w:r>
    </w:p>
    <w:p w:rsidR="00092027" w:rsidRDefault="00092027">
      <w:r>
        <w:rPr>
          <w:noProof/>
        </w:rPr>
        <w:drawing>
          <wp:inline distT="0" distB="0" distL="0" distR="0">
            <wp:extent cx="4610100" cy="962025"/>
            <wp:effectExtent l="19050" t="0" r="0" b="0"/>
            <wp:docPr id="3" name="Picture 2" descr="R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03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766D" w:rsidRDefault="00A8766D">
      <w:r>
        <w:t>Click the “Show Results” button to show the results.</w:t>
      </w:r>
    </w:p>
    <w:p w:rsidR="00092027" w:rsidRDefault="00A8766D">
      <w:r>
        <w:t xml:space="preserve"> </w:t>
      </w:r>
      <w:r w:rsidR="00092027">
        <w:rPr>
          <w:noProof/>
        </w:rPr>
        <w:drawing>
          <wp:inline distT="0" distB="0" distL="0" distR="0">
            <wp:extent cx="4886325" cy="6429375"/>
            <wp:effectExtent l="19050" t="0" r="9525" b="0"/>
            <wp:docPr id="4" name="Picture 3" descr="R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04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027" w:rsidRDefault="00A8766D">
      <w:r>
        <w:lastRenderedPageBreak/>
        <w:t>Clicking the “Show Rout” button shows the contents of the Rout file.</w:t>
      </w:r>
    </w:p>
    <w:p w:rsidR="00092027" w:rsidRDefault="00092027">
      <w:r>
        <w:rPr>
          <w:noProof/>
        </w:rPr>
        <w:drawing>
          <wp:inline distT="0" distB="0" distL="0" distR="0">
            <wp:extent cx="4857750" cy="6410325"/>
            <wp:effectExtent l="19050" t="0" r="0" b="0"/>
            <wp:docPr id="5" name="Picture 4" descr="R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05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92027" w:rsidSect="00722E5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2027"/>
    <w:rsid w:val="00092027"/>
    <w:rsid w:val="00722E57"/>
    <w:rsid w:val="00A8766D"/>
    <w:rsid w:val="00B70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E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2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0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Data Consultant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Klassen</dc:creator>
  <cp:lastModifiedBy>Russell Klassen</cp:lastModifiedBy>
  <cp:revision>2</cp:revision>
  <dcterms:created xsi:type="dcterms:W3CDTF">2009-03-27T20:50:00Z</dcterms:created>
  <dcterms:modified xsi:type="dcterms:W3CDTF">2009-03-27T21:07:00Z</dcterms:modified>
</cp:coreProperties>
</file>